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9A28D" w14:textId="5E2612B8" w:rsidR="009D4F6B" w:rsidRDefault="009D4F6B"/>
    <w:p w14:paraId="75A8F76E" w14:textId="38D42518" w:rsidR="00B313DE" w:rsidRDefault="00B313DE">
      <w:r w:rsidRPr="00B313DE">
        <w:t>3.1.3 ¿Para qué sirve?</w:t>
      </w:r>
    </w:p>
    <w:p w14:paraId="3D9FD7A5" w14:textId="37839CA3" w:rsidR="00B313DE" w:rsidRDefault="00B313DE">
      <w:r>
        <w:t>Acciones de incidencia</w:t>
      </w:r>
    </w:p>
    <w:p w14:paraId="3BE71542" w14:textId="77777777" w:rsidR="00B313DE" w:rsidRDefault="00B313DE">
      <w:pPr>
        <w:rPr>
          <w:noProof/>
        </w:rPr>
      </w:pPr>
    </w:p>
    <w:p w14:paraId="3BEE922F" w14:textId="5DD7D3D9" w:rsidR="00B313DE" w:rsidRDefault="00B313DE">
      <w:r>
        <w:rPr>
          <w:noProof/>
        </w:rPr>
        <w:drawing>
          <wp:inline distT="0" distB="0" distL="0" distR="0" wp14:anchorId="0A563393" wp14:editId="6B77A840">
            <wp:extent cx="6019328" cy="5654040"/>
            <wp:effectExtent l="0" t="0" r="635" b="381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44535" t="32831" r="12831" b="9233"/>
                    <a:stretch/>
                  </pic:blipFill>
                  <pic:spPr bwMode="auto">
                    <a:xfrm>
                      <a:off x="0" y="0"/>
                      <a:ext cx="6036493" cy="56701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313D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3DE"/>
    <w:rsid w:val="00932991"/>
    <w:rsid w:val="009D4F6B"/>
    <w:rsid w:val="00B3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2AA21"/>
  <w15:chartTrackingRefBased/>
  <w15:docId w15:val="{96FF3FB6-A916-4EE1-868C-BFA691D97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1</cp:revision>
  <dcterms:created xsi:type="dcterms:W3CDTF">2022-03-23T04:08:00Z</dcterms:created>
  <dcterms:modified xsi:type="dcterms:W3CDTF">2022-03-23T04:15:00Z</dcterms:modified>
</cp:coreProperties>
</file>